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CA" w:rsidRPr="004924C9" w:rsidRDefault="004924C9" w:rsidP="004924C9">
      <w:pPr>
        <w:jc w:val="center"/>
        <w:rPr>
          <w:b/>
          <w:sz w:val="52"/>
        </w:rPr>
      </w:pPr>
      <w:r w:rsidRPr="004924C9">
        <w:rPr>
          <w:rFonts w:hint="eastAsia"/>
          <w:b/>
          <w:sz w:val="52"/>
        </w:rPr>
        <w:t>教育专业文凭课程</w:t>
      </w:r>
    </w:p>
    <w:p w:rsidR="004924C9" w:rsidRDefault="004924C9" w:rsidP="004924C9">
      <w:pPr>
        <w:jc w:val="center"/>
        <w:rPr>
          <w:sz w:val="44"/>
        </w:rPr>
      </w:pPr>
      <w:r w:rsidRPr="004924C9">
        <w:rPr>
          <w:sz w:val="44"/>
        </w:rPr>
        <w:t>Diploma in Education</w:t>
      </w:r>
    </w:p>
    <w:p w:rsidR="004924C9" w:rsidRDefault="007D3878" w:rsidP="00144BCA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教育专业文凭课</w:t>
      </w:r>
      <w:r w:rsidR="00144BCA">
        <w:rPr>
          <w:rFonts w:asciiTheme="minorEastAsia" w:hAnsiTheme="minorEastAsia" w:hint="eastAsia"/>
          <w:sz w:val="28"/>
          <w:szCs w:val="28"/>
        </w:rPr>
        <w:t>程讲师来源</w:t>
      </w:r>
    </w:p>
    <w:p w:rsidR="00144BCA" w:rsidRDefault="00144BCA" w:rsidP="00144BCA">
      <w:pPr>
        <w:jc w:val="righ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</w:t>
      </w:r>
      <w:r w:rsidRPr="00144BCA">
        <w:rPr>
          <w:rFonts w:asciiTheme="minorEastAsia" w:hAnsiTheme="minorEastAsia" w:hint="eastAsia"/>
          <w:sz w:val="32"/>
          <w:szCs w:val="28"/>
        </w:rPr>
        <w:t>国立高雄师范大学</w:t>
      </w:r>
    </w:p>
    <w:p w:rsidR="00144BCA" w:rsidRDefault="00144BCA" w:rsidP="00144BCA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44BCA">
        <w:rPr>
          <w:rFonts w:asciiTheme="minorEastAsia" w:hAnsiTheme="minorEastAsia" w:hint="eastAsia"/>
          <w:b/>
          <w:sz w:val="28"/>
          <w:szCs w:val="28"/>
          <w:u w:val="single"/>
        </w:rPr>
        <w:t>教授的科目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1.  教育心理学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2.  教师专业发展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3.  马来西亚教育研究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4.  教学原理与实践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5.  提问思考与教学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6.  学校本位课程</w:t>
      </w:r>
    </w:p>
    <w:p w:rsidR="00144BCA" w:rsidRDefault="00144BCA" w:rsidP="00144BCA">
      <w:pPr>
        <w:jc w:val="left"/>
        <w:rPr>
          <w:rFonts w:asciiTheme="minorEastAsia" w:hAnsiTheme="minorEastAsia"/>
          <w:sz w:val="24"/>
          <w:szCs w:val="28"/>
        </w:rPr>
      </w:pPr>
    </w:p>
    <w:p w:rsidR="00144BCA" w:rsidRDefault="00144BCA" w:rsidP="00144BCA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44BCA">
        <w:rPr>
          <w:rFonts w:asciiTheme="minorEastAsia" w:hAnsiTheme="minorEastAsia" w:hint="eastAsia"/>
          <w:b/>
          <w:sz w:val="28"/>
          <w:szCs w:val="28"/>
          <w:u w:val="single"/>
        </w:rPr>
        <w:t>证书之颁发：</w:t>
      </w:r>
    </w:p>
    <w:p w:rsidR="00144BCA" w:rsidRPr="00A30209" w:rsidRDefault="000C6FF4" w:rsidP="00144BCA">
      <w:pPr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4BCA">
        <w:rPr>
          <w:rFonts w:asciiTheme="minorEastAsia" w:hAnsiTheme="minorEastAsia" w:hint="eastAsia"/>
          <w:sz w:val="28"/>
          <w:szCs w:val="28"/>
        </w:rPr>
        <w:t xml:space="preserve"> </w:t>
      </w:r>
      <w:r w:rsidR="00144BCA" w:rsidRPr="00A30209">
        <w:rPr>
          <w:rFonts w:asciiTheme="minorEastAsia" w:hAnsiTheme="minorEastAsia" w:hint="eastAsia"/>
          <w:sz w:val="24"/>
          <w:szCs w:val="24"/>
        </w:rPr>
        <w:t>国立高雄师范大学教育专业文凭证书</w:t>
      </w:r>
    </w:p>
    <w:p w:rsidR="00A30209" w:rsidRPr="000C6FF4" w:rsidRDefault="00A30209" w:rsidP="00144BCA">
      <w:pPr>
        <w:jc w:val="left"/>
        <w:rPr>
          <w:rFonts w:asciiTheme="minorEastAsia" w:hAnsiTheme="minorEastAsia"/>
          <w:sz w:val="24"/>
          <w:szCs w:val="24"/>
        </w:rPr>
      </w:pPr>
    </w:p>
    <w:p w:rsidR="0095396F" w:rsidRDefault="00A30209" w:rsidP="00144BCA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A30209">
        <w:rPr>
          <w:rFonts w:asciiTheme="minorEastAsia" w:hAnsiTheme="minorEastAsia" w:hint="eastAsia"/>
          <w:b/>
          <w:sz w:val="28"/>
          <w:szCs w:val="28"/>
          <w:u w:val="single"/>
        </w:rPr>
        <w:t>课程名称</w:t>
      </w:r>
    </w:p>
    <w:p w:rsidR="00A30209" w:rsidRPr="00146E28" w:rsidRDefault="00A30209" w:rsidP="00144BCA">
      <w:pPr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 教育专业文凭课程</w:t>
      </w:r>
    </w:p>
    <w:p w:rsidR="00A30209" w:rsidRPr="00A30209" w:rsidRDefault="00A30209" w:rsidP="00144BCA">
      <w:pPr>
        <w:jc w:val="left"/>
        <w:rPr>
          <w:rFonts w:asciiTheme="minorEastAsia" w:hAnsiTheme="minorEastAsia"/>
          <w:sz w:val="24"/>
          <w:szCs w:val="28"/>
        </w:rPr>
      </w:pPr>
    </w:p>
    <w:p w:rsidR="00A30209" w:rsidRDefault="00A30209" w:rsidP="00144BCA">
      <w:pPr>
        <w:jc w:val="left"/>
        <w:rPr>
          <w:rFonts w:asciiTheme="minorEastAsia" w:hAnsiTheme="minorEastAsia"/>
          <w:sz w:val="24"/>
          <w:szCs w:val="28"/>
        </w:rPr>
      </w:pPr>
      <w:r w:rsidRPr="0095396F">
        <w:rPr>
          <w:rFonts w:asciiTheme="minorEastAsia" w:hAnsiTheme="minorEastAsia" w:hint="eastAsia"/>
          <w:b/>
          <w:sz w:val="28"/>
          <w:szCs w:val="28"/>
          <w:u w:val="single"/>
        </w:rPr>
        <w:t>课程设计</w:t>
      </w:r>
    </w:p>
    <w:p w:rsidR="00A30209" w:rsidRPr="00146E28" w:rsidRDefault="00A30209" w:rsidP="00146E2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="00141517">
        <w:rPr>
          <w:rFonts w:asciiTheme="minorEastAsia" w:hAnsiTheme="minorEastAsia"/>
          <w:sz w:val="24"/>
          <w:szCs w:val="24"/>
        </w:rPr>
        <w:t xml:space="preserve">  </w:t>
      </w:r>
      <w:r w:rsidRPr="00146E28">
        <w:rPr>
          <w:rFonts w:asciiTheme="minorEastAsia" w:hAnsiTheme="minorEastAsia" w:hint="eastAsia"/>
          <w:sz w:val="24"/>
          <w:szCs w:val="24"/>
        </w:rPr>
        <w:t>此课程以实务教学课程为主，兼顾教育基础理论，并注重教学能力的培养，此外，亦根据《独中教改纲领》之教育目标，发展独中教师教学特色。</w:t>
      </w:r>
    </w:p>
    <w:p w:rsidR="00146E28" w:rsidRPr="00146E28" w:rsidRDefault="00146E28" w:rsidP="00146E2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95396F" w:rsidRPr="0095396F" w:rsidRDefault="0095396F" w:rsidP="0095396F">
      <w:pPr>
        <w:ind w:left="562" w:hangingChars="200" w:hanging="562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95396F">
        <w:rPr>
          <w:rFonts w:asciiTheme="minorEastAsia" w:hAnsiTheme="minorEastAsia" w:hint="eastAsia"/>
          <w:b/>
          <w:sz w:val="28"/>
          <w:szCs w:val="28"/>
          <w:u w:val="single"/>
        </w:rPr>
        <w:t>课程结构</w:t>
      </w:r>
    </w:p>
    <w:p w:rsidR="00A30209" w:rsidRPr="00146E28" w:rsidRDefault="0095396F" w:rsidP="00144BCA">
      <w:pPr>
        <w:jc w:val="left"/>
        <w:rPr>
          <w:rFonts w:asciiTheme="minorEastAsia" w:hAnsiTheme="minorEastAsia"/>
          <w:sz w:val="24"/>
          <w:szCs w:val="28"/>
        </w:rPr>
      </w:pPr>
      <w:r w:rsidRPr="00146E28">
        <w:rPr>
          <w:rFonts w:asciiTheme="minorEastAsia" w:hAnsiTheme="minorEastAsia" w:hint="eastAsia"/>
          <w:sz w:val="24"/>
          <w:szCs w:val="28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46E28">
        <w:rPr>
          <w:rFonts w:asciiTheme="minorEastAsia" w:hAnsiTheme="minorEastAsia" w:hint="eastAsia"/>
          <w:sz w:val="24"/>
          <w:szCs w:val="28"/>
        </w:rPr>
        <w:t>学生须修读6门课程</w:t>
      </w:r>
      <w:r w:rsidR="00EF4BB2" w:rsidRPr="00146E28">
        <w:rPr>
          <w:rFonts w:asciiTheme="minorEastAsia" w:hAnsiTheme="minorEastAsia" w:hint="eastAsia"/>
          <w:sz w:val="24"/>
          <w:szCs w:val="28"/>
        </w:rPr>
        <w:t>并进行2门实习课程，共需修读30学分。课程如下：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61"/>
        <w:gridCol w:w="3095"/>
        <w:gridCol w:w="2849"/>
      </w:tblGrid>
      <w:tr w:rsidR="00EF4BB2" w:rsidTr="00141517">
        <w:tc>
          <w:tcPr>
            <w:tcW w:w="2561" w:type="dxa"/>
          </w:tcPr>
          <w:p w:rsidR="00EF4BB2" w:rsidRPr="00146E28" w:rsidRDefault="00EF4BB2" w:rsidP="00A24CF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146E28">
              <w:rPr>
                <w:rFonts w:asciiTheme="minorEastAsia" w:hAnsiTheme="minorEastAsia" w:hint="eastAsia"/>
                <w:b/>
                <w:sz w:val="24"/>
                <w:szCs w:val="28"/>
              </w:rPr>
              <w:t>课程代码</w:t>
            </w:r>
          </w:p>
        </w:tc>
        <w:tc>
          <w:tcPr>
            <w:tcW w:w="3095" w:type="dxa"/>
          </w:tcPr>
          <w:p w:rsidR="00EF4BB2" w:rsidRPr="00146E28" w:rsidRDefault="00EF4BB2" w:rsidP="00A24CF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146E28">
              <w:rPr>
                <w:rFonts w:asciiTheme="minorEastAsia" w:hAnsiTheme="minorEastAsia" w:hint="eastAsia"/>
                <w:b/>
                <w:sz w:val="24"/>
                <w:szCs w:val="28"/>
              </w:rPr>
              <w:t>课程名称</w:t>
            </w:r>
          </w:p>
        </w:tc>
        <w:tc>
          <w:tcPr>
            <w:tcW w:w="2849" w:type="dxa"/>
          </w:tcPr>
          <w:p w:rsidR="00EF4BB2" w:rsidRPr="00146E28" w:rsidRDefault="00EF4BB2" w:rsidP="00A24CF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146E28">
              <w:rPr>
                <w:rFonts w:asciiTheme="minorEastAsia" w:hAnsiTheme="minorEastAsia" w:hint="eastAsia"/>
                <w:b/>
                <w:sz w:val="24"/>
                <w:szCs w:val="28"/>
              </w:rPr>
              <w:t>学分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教育心理学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教师专业发展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马来西亚教育研究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教学原理与实践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提问思考与教学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学校本位课程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校内视察与督导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</w:tr>
      <w:tr w:rsidR="00EF4BB2" w:rsidTr="00141517">
        <w:tc>
          <w:tcPr>
            <w:tcW w:w="2561" w:type="dxa"/>
          </w:tcPr>
          <w:p w:rsidR="00EF4BB2" w:rsidRDefault="00EF4BB2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095" w:type="dxa"/>
          </w:tcPr>
          <w:p w:rsidR="00EF4BB2" w:rsidRDefault="00EF4BB2" w:rsidP="0014151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校外视察</w:t>
            </w:r>
          </w:p>
        </w:tc>
        <w:tc>
          <w:tcPr>
            <w:tcW w:w="2849" w:type="dxa"/>
          </w:tcPr>
          <w:p w:rsidR="00EF4BB2" w:rsidRDefault="00A24CF1" w:rsidP="00A24C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</w:tr>
    </w:tbl>
    <w:p w:rsidR="001932BC" w:rsidRDefault="001932BC" w:rsidP="00141517">
      <w:pPr>
        <w:ind w:leftChars="150" w:left="915" w:hangingChars="250" w:hanging="60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备注：“校内视察与督导”由校内负责，进行4次。“校外视察”进行2次，由</w:t>
      </w:r>
      <w:r w:rsidR="000C6FF4">
        <w:rPr>
          <w:rFonts w:asciiTheme="minorEastAsia" w:hAnsiTheme="minorEastAsia" w:hint="eastAsia"/>
          <w:sz w:val="24"/>
          <w:szCs w:val="28"/>
        </w:rPr>
        <w:t>大学</w:t>
      </w:r>
      <w:r>
        <w:rPr>
          <w:rFonts w:asciiTheme="minorEastAsia" w:hAnsiTheme="minorEastAsia" w:hint="eastAsia"/>
          <w:sz w:val="24"/>
          <w:szCs w:val="28"/>
        </w:rPr>
        <w:t>讲师或委派之人视察学员教学。</w:t>
      </w:r>
    </w:p>
    <w:p w:rsidR="001932BC" w:rsidRDefault="001932BC" w:rsidP="001932BC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932BC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修业年限</w:t>
      </w:r>
    </w:p>
    <w:p w:rsidR="001932BC" w:rsidRPr="00146E28" w:rsidRDefault="001932BC" w:rsidP="00141517">
      <w:pPr>
        <w:pStyle w:val="a4"/>
        <w:ind w:left="480" w:hangingChars="200" w:hanging="480"/>
        <w:rPr>
          <w:sz w:val="24"/>
          <w:szCs w:val="24"/>
        </w:rPr>
      </w:pPr>
      <w:r w:rsidRPr="00146E28">
        <w:rPr>
          <w:rFonts w:hint="eastAsia"/>
          <w:sz w:val="24"/>
          <w:szCs w:val="24"/>
        </w:rPr>
        <w:sym w:font="Wingdings" w:char="F0FC"/>
      </w:r>
      <w:r w:rsidR="00141517">
        <w:rPr>
          <w:sz w:val="24"/>
          <w:szCs w:val="24"/>
        </w:rPr>
        <w:t xml:space="preserve"> </w:t>
      </w:r>
      <w:r w:rsidRPr="00146E28">
        <w:rPr>
          <w:rFonts w:hint="eastAsia"/>
          <w:sz w:val="24"/>
          <w:szCs w:val="24"/>
        </w:rPr>
        <w:t xml:space="preserve"> </w:t>
      </w:r>
      <w:r w:rsidRPr="00146E28">
        <w:rPr>
          <w:rFonts w:hint="eastAsia"/>
          <w:sz w:val="24"/>
          <w:szCs w:val="24"/>
        </w:rPr>
        <w:t>课程应于</w:t>
      </w:r>
      <w:r w:rsidRPr="00146E28">
        <w:rPr>
          <w:rFonts w:hint="eastAsia"/>
          <w:sz w:val="24"/>
          <w:szCs w:val="24"/>
        </w:rPr>
        <w:t>2</w:t>
      </w:r>
      <w:r w:rsidRPr="00146E28">
        <w:rPr>
          <w:rFonts w:hint="eastAsia"/>
          <w:sz w:val="24"/>
          <w:szCs w:val="24"/>
        </w:rPr>
        <w:t>年内修毕</w:t>
      </w:r>
      <w:r w:rsidRPr="00146E28">
        <w:rPr>
          <w:rFonts w:hint="eastAsia"/>
          <w:sz w:val="24"/>
          <w:szCs w:val="24"/>
        </w:rPr>
        <w:t>6</w:t>
      </w:r>
      <w:r w:rsidRPr="00146E28">
        <w:rPr>
          <w:rFonts w:hint="eastAsia"/>
          <w:sz w:val="24"/>
          <w:szCs w:val="24"/>
        </w:rPr>
        <w:t>个科目，并完成实习课程。有适当理由者可申请休学，最高修业期限为</w:t>
      </w:r>
      <w:r w:rsidRPr="00146E28">
        <w:rPr>
          <w:rFonts w:hint="eastAsia"/>
          <w:sz w:val="24"/>
          <w:szCs w:val="24"/>
        </w:rPr>
        <w:t>5</w:t>
      </w:r>
      <w:r w:rsidRPr="00146E28">
        <w:rPr>
          <w:rFonts w:hint="eastAsia"/>
          <w:sz w:val="24"/>
          <w:szCs w:val="24"/>
        </w:rPr>
        <w:t>年。</w:t>
      </w:r>
    </w:p>
    <w:p w:rsidR="001932BC" w:rsidRDefault="001932BC" w:rsidP="00146E28">
      <w:pPr>
        <w:pStyle w:val="a4"/>
        <w:rPr>
          <w:sz w:val="24"/>
          <w:szCs w:val="24"/>
        </w:rPr>
      </w:pPr>
      <w:r w:rsidRPr="00146E28">
        <w:rPr>
          <w:rFonts w:hint="eastAsia"/>
          <w:sz w:val="24"/>
          <w:szCs w:val="24"/>
        </w:rPr>
        <w:t xml:space="preserve">   </w:t>
      </w:r>
      <w:r w:rsidR="00141517">
        <w:rPr>
          <w:sz w:val="24"/>
          <w:szCs w:val="24"/>
        </w:rPr>
        <w:t xml:space="preserve"> </w:t>
      </w:r>
      <w:r w:rsidRPr="00146E28">
        <w:rPr>
          <w:rFonts w:hint="eastAsia"/>
          <w:sz w:val="24"/>
          <w:szCs w:val="24"/>
        </w:rPr>
        <w:t>超过</w:t>
      </w:r>
      <w:r w:rsidRPr="00146E28">
        <w:rPr>
          <w:rFonts w:hint="eastAsia"/>
          <w:sz w:val="24"/>
          <w:szCs w:val="24"/>
        </w:rPr>
        <w:t>5</w:t>
      </w:r>
      <w:r w:rsidRPr="00146E28">
        <w:rPr>
          <w:rFonts w:hint="eastAsia"/>
          <w:sz w:val="24"/>
          <w:szCs w:val="24"/>
        </w:rPr>
        <w:t>年则重新注册缴费。</w:t>
      </w:r>
    </w:p>
    <w:p w:rsidR="00146E28" w:rsidRPr="00146E28" w:rsidRDefault="00146E28" w:rsidP="00146E28">
      <w:pPr>
        <w:pStyle w:val="a4"/>
        <w:rPr>
          <w:sz w:val="24"/>
          <w:szCs w:val="24"/>
        </w:rPr>
      </w:pPr>
    </w:p>
    <w:p w:rsidR="001932BC" w:rsidRDefault="001932BC" w:rsidP="001932BC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932BC">
        <w:rPr>
          <w:rFonts w:asciiTheme="minorEastAsia" w:hAnsiTheme="minorEastAsia" w:hint="eastAsia"/>
          <w:b/>
          <w:sz w:val="28"/>
          <w:szCs w:val="28"/>
          <w:u w:val="single"/>
        </w:rPr>
        <w:t>开班名额</w:t>
      </w:r>
    </w:p>
    <w:p w:rsidR="001932BC" w:rsidRDefault="001932BC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1517">
        <w:rPr>
          <w:rFonts w:asciiTheme="minorEastAsia" w:hAnsiTheme="minorEastAsia"/>
          <w:sz w:val="24"/>
          <w:szCs w:val="24"/>
        </w:rPr>
        <w:t xml:space="preserve"> </w:t>
      </w:r>
      <w:r w:rsidRPr="00146E28">
        <w:rPr>
          <w:rFonts w:asciiTheme="minorEastAsia" w:hAnsiTheme="minorEastAsia" w:hint="eastAsia"/>
          <w:sz w:val="24"/>
          <w:szCs w:val="24"/>
        </w:rPr>
        <w:t>每届课程原则开班名额下限为</w:t>
      </w:r>
      <w:r w:rsidRPr="000D20B1">
        <w:rPr>
          <w:rFonts w:asciiTheme="minorEastAsia" w:hAnsiTheme="minorEastAsia" w:hint="eastAsia"/>
          <w:sz w:val="24"/>
          <w:szCs w:val="24"/>
        </w:rPr>
        <w:t>30人，上限为40人。</w:t>
      </w:r>
    </w:p>
    <w:p w:rsidR="00146E28" w:rsidRPr="00146E28" w:rsidRDefault="00146E28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1932BC" w:rsidRDefault="001932BC" w:rsidP="001932BC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932BC">
        <w:rPr>
          <w:rFonts w:asciiTheme="minorEastAsia" w:hAnsiTheme="minorEastAsia" w:hint="eastAsia"/>
          <w:b/>
          <w:sz w:val="28"/>
          <w:szCs w:val="28"/>
          <w:u w:val="single"/>
        </w:rPr>
        <w:t>上课时间与方式</w:t>
      </w:r>
    </w:p>
    <w:p w:rsidR="001932BC" w:rsidRPr="00502994" w:rsidRDefault="001932BC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1517">
        <w:rPr>
          <w:rFonts w:asciiTheme="minorEastAsia" w:hAnsiTheme="minorEastAsia"/>
          <w:sz w:val="24"/>
          <w:szCs w:val="24"/>
        </w:rPr>
        <w:t xml:space="preserve"> </w:t>
      </w:r>
      <w:r w:rsidRPr="00146E28">
        <w:rPr>
          <w:rFonts w:asciiTheme="minorEastAsia" w:hAnsiTheme="minorEastAsia" w:hint="eastAsia"/>
          <w:sz w:val="24"/>
          <w:szCs w:val="24"/>
        </w:rPr>
        <w:t>依照马来西亚的学校假期安排上课</w:t>
      </w:r>
      <w:r w:rsidR="00502994">
        <w:rPr>
          <w:rFonts w:asciiTheme="minorEastAsia" w:hAnsiTheme="minorEastAsia" w:hint="eastAsia"/>
          <w:sz w:val="24"/>
          <w:szCs w:val="24"/>
        </w:rPr>
        <w:t>；</w:t>
      </w:r>
    </w:p>
    <w:p w:rsidR="001932BC" w:rsidRDefault="001932BC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1517">
        <w:rPr>
          <w:rFonts w:asciiTheme="minorEastAsia" w:hAnsiTheme="minorEastAsia"/>
          <w:sz w:val="24"/>
          <w:szCs w:val="24"/>
        </w:rPr>
        <w:t xml:space="preserve"> </w:t>
      </w:r>
      <w:r w:rsidRPr="00146E28">
        <w:rPr>
          <w:rFonts w:asciiTheme="minorEastAsia" w:hAnsiTheme="minorEastAsia" w:hint="eastAsia"/>
          <w:sz w:val="24"/>
          <w:szCs w:val="24"/>
        </w:rPr>
        <w:t>每门课程之上课时数为36小时，以一星期面授进行之，考试依据情况而定。</w:t>
      </w:r>
    </w:p>
    <w:p w:rsidR="00146E28" w:rsidRPr="00146E28" w:rsidRDefault="00146E28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1932BC" w:rsidRDefault="001932BC" w:rsidP="001932BC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932BC">
        <w:rPr>
          <w:rFonts w:asciiTheme="minorEastAsia" w:hAnsiTheme="minorEastAsia" w:hint="eastAsia"/>
          <w:b/>
          <w:sz w:val="28"/>
          <w:szCs w:val="28"/>
          <w:u w:val="single"/>
        </w:rPr>
        <w:t>入学条件</w:t>
      </w:r>
    </w:p>
    <w:p w:rsidR="001932BC" w:rsidRPr="00146E28" w:rsidRDefault="00E778B4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1517">
        <w:rPr>
          <w:rFonts w:asciiTheme="minorEastAsia" w:hAnsiTheme="minorEastAsia"/>
          <w:sz w:val="24"/>
          <w:szCs w:val="24"/>
        </w:rPr>
        <w:t xml:space="preserve"> </w:t>
      </w:r>
      <w:r w:rsidRPr="00146E28">
        <w:rPr>
          <w:rFonts w:asciiTheme="minorEastAsia" w:hAnsiTheme="minorEastAsia" w:hint="eastAsia"/>
          <w:sz w:val="24"/>
          <w:szCs w:val="24"/>
        </w:rPr>
        <w:t>申请者须在职教师，并具备</w:t>
      </w:r>
      <w:proofErr w:type="gramStart"/>
      <w:r w:rsidRPr="00146E28">
        <w:rPr>
          <w:rFonts w:asciiTheme="minorEastAsia" w:hAnsiTheme="minorEastAsia" w:hint="eastAsia"/>
          <w:sz w:val="24"/>
          <w:szCs w:val="24"/>
        </w:rPr>
        <w:t>以下其中</w:t>
      </w:r>
      <w:proofErr w:type="gramEnd"/>
      <w:r w:rsidRPr="00146E28">
        <w:rPr>
          <w:rFonts w:asciiTheme="minorEastAsia" w:hAnsiTheme="minorEastAsia" w:hint="eastAsia"/>
          <w:sz w:val="24"/>
          <w:szCs w:val="24"/>
        </w:rPr>
        <w:t>一项学术资格者：</w:t>
      </w:r>
    </w:p>
    <w:p w:rsidR="00E778B4" w:rsidRPr="00146E28" w:rsidRDefault="00E778B4" w:rsidP="00141517">
      <w:pPr>
        <w:ind w:leftChars="150" w:left="555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t>（A）学士学位或同等资历</w:t>
      </w:r>
      <w:r w:rsidR="00502994">
        <w:rPr>
          <w:rFonts w:asciiTheme="minorEastAsia" w:hAnsiTheme="minorEastAsia" w:hint="eastAsia"/>
          <w:sz w:val="24"/>
          <w:szCs w:val="24"/>
        </w:rPr>
        <w:t>；</w:t>
      </w:r>
    </w:p>
    <w:p w:rsidR="00E778B4" w:rsidRPr="00146E28" w:rsidRDefault="00E778B4" w:rsidP="00141517">
      <w:pPr>
        <w:ind w:leftChars="150" w:left="915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t>（B）</w:t>
      </w:r>
      <w:r w:rsidR="009751DC" w:rsidRPr="00146E28">
        <w:rPr>
          <w:rFonts w:asciiTheme="minorEastAsia" w:hAnsiTheme="minorEastAsia" w:hint="eastAsia"/>
          <w:sz w:val="24"/>
          <w:szCs w:val="24"/>
        </w:rPr>
        <w:t>专科文凭及一年教学经验，或同等资历（统考或SPM或STPM</w:t>
      </w:r>
      <w:r w:rsidR="00502994">
        <w:rPr>
          <w:rFonts w:asciiTheme="minorEastAsia" w:hAnsiTheme="minorEastAsia" w:hint="eastAsia"/>
          <w:sz w:val="24"/>
          <w:szCs w:val="24"/>
        </w:rPr>
        <w:t>文凭拥有者及五年教学经验）；</w:t>
      </w:r>
    </w:p>
    <w:p w:rsidR="009751DC" w:rsidRDefault="009751DC" w:rsidP="00141517">
      <w:pPr>
        <w:ind w:leftChars="150" w:left="915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t>（C）若有特殊个案，应由相关学校校长做出推荐，高雄师范大学将视申请者的情况进行审核，并保留评估及录取的权利。</w:t>
      </w:r>
    </w:p>
    <w:p w:rsidR="00146E28" w:rsidRPr="00146E28" w:rsidRDefault="00146E28" w:rsidP="00146E28">
      <w:pPr>
        <w:ind w:leftChars="100" w:left="81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9751DC" w:rsidRDefault="009751DC" w:rsidP="009751DC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9751DC">
        <w:rPr>
          <w:rFonts w:asciiTheme="minorEastAsia" w:hAnsiTheme="minorEastAsia" w:hint="eastAsia"/>
          <w:b/>
          <w:sz w:val="28"/>
          <w:szCs w:val="28"/>
          <w:u w:val="single"/>
        </w:rPr>
        <w:t>课程收费</w:t>
      </w:r>
    </w:p>
    <w:p w:rsidR="000D7035" w:rsidRDefault="00141517" w:rsidP="000D7035">
      <w:pPr>
        <w:ind w:left="566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>
        <w:rPr>
          <w:rFonts w:asciiTheme="minorEastAsia" w:hAnsiTheme="minorEastAsia"/>
          <w:sz w:val="24"/>
          <w:szCs w:val="24"/>
        </w:rPr>
        <w:t xml:space="preserve">  </w:t>
      </w:r>
      <w:r w:rsidR="009751DC" w:rsidRPr="00146E28">
        <w:rPr>
          <w:rFonts w:asciiTheme="minorEastAsia" w:hAnsiTheme="minorEastAsia" w:hint="eastAsia"/>
          <w:sz w:val="24"/>
          <w:szCs w:val="24"/>
        </w:rPr>
        <w:t>每位学员收取学分费共计</w:t>
      </w:r>
      <w:r w:rsidR="00CC4322">
        <w:rPr>
          <w:rFonts w:asciiTheme="minorEastAsia" w:hAnsiTheme="minorEastAsia"/>
          <w:sz w:val="24"/>
          <w:szCs w:val="24"/>
        </w:rPr>
        <w:t>RM</w:t>
      </w:r>
      <w:r w:rsidR="009751DC" w:rsidRPr="00146E28">
        <w:rPr>
          <w:rFonts w:asciiTheme="minorEastAsia" w:hAnsiTheme="minorEastAsia" w:hint="eastAsia"/>
          <w:sz w:val="24"/>
          <w:szCs w:val="24"/>
        </w:rPr>
        <w:t>5850。</w:t>
      </w:r>
      <w:r w:rsidR="00CC4322">
        <w:rPr>
          <w:rFonts w:asciiTheme="minorEastAsia" w:hAnsiTheme="minorEastAsia" w:hint="eastAsia"/>
          <w:sz w:val="24"/>
          <w:szCs w:val="24"/>
        </w:rPr>
        <w:t>（以每班至少40人次计算，若少于40人则需另</w:t>
      </w:r>
    </w:p>
    <w:p w:rsidR="009751DC" w:rsidRDefault="00CC4322" w:rsidP="000D7035">
      <w:pPr>
        <w:ind w:leftChars="200" w:left="506" w:hangingChars="36" w:hanging="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计）</w:t>
      </w:r>
    </w:p>
    <w:p w:rsidR="00146E28" w:rsidRPr="00146E28" w:rsidRDefault="00146E28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9751DC" w:rsidRDefault="00146E28" w:rsidP="00146E28">
      <w:pPr>
        <w:ind w:left="703" w:hangingChars="250" w:hanging="703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46E28">
        <w:rPr>
          <w:rFonts w:asciiTheme="minorEastAsia" w:hAnsiTheme="minorEastAsia" w:hint="eastAsia"/>
          <w:b/>
          <w:sz w:val="28"/>
          <w:szCs w:val="28"/>
          <w:u w:val="single"/>
        </w:rPr>
        <w:t>报名手续</w:t>
      </w:r>
    </w:p>
    <w:p w:rsidR="00141517" w:rsidRDefault="00146E28" w:rsidP="00146E28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sym w:font="Wingdings" w:char="F0FC"/>
      </w:r>
      <w:r w:rsidRPr="00146E28">
        <w:rPr>
          <w:rFonts w:asciiTheme="minorEastAsia" w:hAnsiTheme="minorEastAsia" w:hint="eastAsia"/>
          <w:sz w:val="24"/>
          <w:szCs w:val="24"/>
        </w:rPr>
        <w:t xml:space="preserve"> </w:t>
      </w:r>
      <w:r w:rsidR="00141517">
        <w:rPr>
          <w:rFonts w:asciiTheme="minorEastAsia" w:hAnsiTheme="minorEastAsia"/>
          <w:sz w:val="24"/>
          <w:szCs w:val="24"/>
        </w:rPr>
        <w:t xml:space="preserve"> </w:t>
      </w:r>
      <w:r w:rsidRPr="00146E28">
        <w:rPr>
          <w:rFonts w:asciiTheme="minorEastAsia" w:hAnsiTheme="minorEastAsia" w:hint="eastAsia"/>
          <w:sz w:val="24"/>
          <w:szCs w:val="24"/>
        </w:rPr>
        <w:t>请填妥报名表格，并附上一张身分证明影印本，两张照片，2份最高文凭副本，经</w:t>
      </w:r>
    </w:p>
    <w:p w:rsidR="00146E28" w:rsidRDefault="00146E28" w:rsidP="00141517">
      <w:pPr>
        <w:ind w:leftChars="200" w:left="540" w:hangingChars="50" w:hanging="120"/>
        <w:jc w:val="left"/>
        <w:rPr>
          <w:rFonts w:asciiTheme="minorEastAsia" w:hAnsiTheme="minorEastAsia"/>
          <w:sz w:val="24"/>
          <w:szCs w:val="24"/>
        </w:rPr>
      </w:pPr>
      <w:r w:rsidRPr="00146E28">
        <w:rPr>
          <w:rFonts w:asciiTheme="minorEastAsia" w:hAnsiTheme="minorEastAsia" w:hint="eastAsia"/>
          <w:sz w:val="24"/>
          <w:szCs w:val="24"/>
        </w:rPr>
        <w:t>任教学校校长签名盖章。</w:t>
      </w:r>
    </w:p>
    <w:p w:rsidR="00553201" w:rsidRDefault="00553201" w:rsidP="005807BC">
      <w:pPr>
        <w:jc w:val="left"/>
        <w:rPr>
          <w:rFonts w:asciiTheme="minorEastAsia" w:hAnsiTheme="minorEastAsia"/>
          <w:sz w:val="24"/>
          <w:szCs w:val="24"/>
        </w:rPr>
      </w:pPr>
    </w:p>
    <w:p w:rsidR="000D7035" w:rsidRDefault="000D7035" w:rsidP="005807BC">
      <w:pPr>
        <w:jc w:val="left"/>
        <w:rPr>
          <w:rFonts w:asciiTheme="minorEastAsia" w:hAnsiTheme="minorEastAsia"/>
          <w:sz w:val="24"/>
          <w:szCs w:val="24"/>
        </w:rPr>
      </w:pPr>
    </w:p>
    <w:p w:rsidR="00EC7496" w:rsidRPr="00141517" w:rsidRDefault="00141517" w:rsidP="00141517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141517">
        <w:rPr>
          <w:rFonts w:asciiTheme="minorEastAsia" w:hAnsiTheme="minorEastAsia" w:hint="eastAsia"/>
          <w:b/>
          <w:sz w:val="28"/>
          <w:szCs w:val="28"/>
          <w:u w:val="single"/>
        </w:rPr>
        <w:t>联系方式</w:t>
      </w:r>
      <w:bookmarkStart w:id="0" w:name="_GoBack"/>
      <w:bookmarkEnd w:id="0"/>
    </w:p>
    <w:p w:rsidR="00EC7496" w:rsidRDefault="00141517" w:rsidP="000D7035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单位：董总学务与师资局师资组</w:t>
      </w:r>
    </w:p>
    <w:p w:rsidR="00141517" w:rsidRDefault="00141517" w:rsidP="000D7035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负责人：李丽珍、王欣盈</w:t>
      </w:r>
    </w:p>
    <w:p w:rsidR="00141517" w:rsidRDefault="00141517" w:rsidP="000D7035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电话：03-87362337 分机295/294</w:t>
      </w:r>
    </w:p>
    <w:p w:rsidR="00141517" w:rsidRDefault="00141517" w:rsidP="000D7035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/>
          <w:sz w:val="24"/>
          <w:szCs w:val="24"/>
        </w:rPr>
        <w:t>Email :leichen</w:t>
      </w:r>
      <w:proofErr w:type="gramEnd"/>
      <w:r>
        <w:rPr>
          <w:rFonts w:asciiTheme="minorEastAsia" w:hAnsiTheme="minorEastAsia"/>
          <w:sz w:val="24"/>
          <w:szCs w:val="24"/>
        </w:rPr>
        <w:t>_lee@dongzong.my</w:t>
      </w:r>
    </w:p>
    <w:p w:rsidR="00EC7496" w:rsidRDefault="00141517" w:rsidP="000D7035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网址：</w:t>
      </w:r>
      <w:r>
        <w:rPr>
          <w:rFonts w:asciiTheme="minorEastAsia" w:hAnsiTheme="minorEastAsia"/>
          <w:sz w:val="24"/>
          <w:szCs w:val="24"/>
        </w:rPr>
        <w:t>www.dongzong.my</w:t>
      </w:r>
    </w:p>
    <w:sectPr w:rsidR="00EC7496" w:rsidSect="000D7035">
      <w:footerReference w:type="default" r:id="rId7"/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94" w:rsidRDefault="00502994" w:rsidP="00502994">
      <w:r>
        <w:separator/>
      </w:r>
    </w:p>
  </w:endnote>
  <w:endnote w:type="continuationSeparator" w:id="0">
    <w:p w:rsidR="00502994" w:rsidRDefault="00502994" w:rsidP="005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306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2994" w:rsidRDefault="0050299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D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D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994" w:rsidRDefault="00502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94" w:rsidRDefault="00502994" w:rsidP="00502994">
      <w:r>
        <w:separator/>
      </w:r>
    </w:p>
  </w:footnote>
  <w:footnote w:type="continuationSeparator" w:id="0">
    <w:p w:rsidR="00502994" w:rsidRDefault="00502994" w:rsidP="0050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02"/>
    <w:rsid w:val="000C6FF4"/>
    <w:rsid w:val="000D20B1"/>
    <w:rsid w:val="000D7035"/>
    <w:rsid w:val="00141517"/>
    <w:rsid w:val="00144BCA"/>
    <w:rsid w:val="00146E28"/>
    <w:rsid w:val="001932BC"/>
    <w:rsid w:val="004924C9"/>
    <w:rsid w:val="00502994"/>
    <w:rsid w:val="00553201"/>
    <w:rsid w:val="005807BC"/>
    <w:rsid w:val="00626086"/>
    <w:rsid w:val="006732BC"/>
    <w:rsid w:val="007D3878"/>
    <w:rsid w:val="00866F02"/>
    <w:rsid w:val="0095396F"/>
    <w:rsid w:val="009751DC"/>
    <w:rsid w:val="009E1F7A"/>
    <w:rsid w:val="00A211CA"/>
    <w:rsid w:val="00A24CF1"/>
    <w:rsid w:val="00A30209"/>
    <w:rsid w:val="00C60D47"/>
    <w:rsid w:val="00CC4322"/>
    <w:rsid w:val="00E06A29"/>
    <w:rsid w:val="00E42EE7"/>
    <w:rsid w:val="00E778B4"/>
    <w:rsid w:val="00EC7496"/>
    <w:rsid w:val="00EF4BB2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E28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50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9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9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E28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50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9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lee_lei_chen</dc:creator>
  <cp:lastModifiedBy>lee_lei_chen</cp:lastModifiedBy>
  <cp:revision>20</cp:revision>
  <cp:lastPrinted>2017-06-08T06:28:00Z</cp:lastPrinted>
  <dcterms:created xsi:type="dcterms:W3CDTF">2017-05-18T05:56:00Z</dcterms:created>
  <dcterms:modified xsi:type="dcterms:W3CDTF">2017-06-08T09:02:00Z</dcterms:modified>
</cp:coreProperties>
</file>